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96" w:rsidRDefault="005A1296" w:rsidP="00037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7F">
        <w:rPr>
          <w:rFonts w:ascii="Times New Roman" w:hAnsi="Times New Roman" w:cs="Times New Roman"/>
          <w:b/>
          <w:sz w:val="28"/>
          <w:szCs w:val="28"/>
        </w:rPr>
        <w:t>Тема эссе: «Урок, ко</w:t>
      </w:r>
      <w:r w:rsidR="0036673F" w:rsidRPr="00B23D7F">
        <w:rPr>
          <w:rFonts w:ascii="Times New Roman" w:hAnsi="Times New Roman" w:cs="Times New Roman"/>
          <w:b/>
          <w:sz w:val="28"/>
          <w:szCs w:val="28"/>
        </w:rPr>
        <w:t>торый не прошёл для меня даром»</w:t>
      </w:r>
    </w:p>
    <w:p w:rsidR="000375FC" w:rsidRPr="00B23D7F" w:rsidRDefault="000375FC" w:rsidP="00857B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1296" w:rsidRPr="00B23D7F" w:rsidRDefault="005A1296" w:rsidP="0085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sz w:val="28"/>
          <w:szCs w:val="28"/>
        </w:rPr>
        <w:t>Сколько себя помню, вся моя жизнь всегда была связана с творчеством. В детстве я много рисовал, лепил из пластилина и глины, конструировал объекты из бумаги и самых разных подручных материалов. Наверное, было бы странно, если бы, подрастая, я бросил свое увлечение и занялся абсолютно другой деятельностью.</w:t>
      </w:r>
    </w:p>
    <w:p w:rsidR="005A1296" w:rsidRPr="00B23D7F" w:rsidRDefault="005A1296" w:rsidP="0085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sz w:val="28"/>
          <w:szCs w:val="28"/>
        </w:rPr>
        <w:t>Будучи студентом, я много трудился и совершенствовал свои навыки, обучаясь в Центре искусств. Поэтому выбор профессии для меня всегда был очевиден</w:t>
      </w:r>
      <w:r w:rsidR="0090412B" w:rsidRPr="00B23D7F">
        <w:rPr>
          <w:rFonts w:ascii="Times New Roman" w:hAnsi="Times New Roman" w:cs="Times New Roman"/>
          <w:sz w:val="28"/>
          <w:szCs w:val="28"/>
        </w:rPr>
        <w:t xml:space="preserve">. </w:t>
      </w:r>
      <w:r w:rsidRPr="00B23D7F">
        <w:rPr>
          <w:rFonts w:ascii="Times New Roman" w:hAnsi="Times New Roman" w:cs="Times New Roman"/>
          <w:bCs/>
          <w:sz w:val="28"/>
          <w:szCs w:val="28"/>
        </w:rPr>
        <w:t>Разве не универсально правило</w:t>
      </w:r>
      <w:r w:rsidRPr="00B23D7F">
        <w:rPr>
          <w:rFonts w:ascii="Times New Roman" w:hAnsi="Times New Roman" w:cs="Times New Roman"/>
          <w:sz w:val="28"/>
          <w:szCs w:val="28"/>
        </w:rPr>
        <w:t xml:space="preserve">: «Умеешь сам – научи </w:t>
      </w:r>
      <w:proofErr w:type="gramStart"/>
      <w:r w:rsidRPr="00B23D7F">
        <w:rPr>
          <w:rFonts w:ascii="Times New Roman" w:hAnsi="Times New Roman" w:cs="Times New Roman"/>
          <w:sz w:val="28"/>
          <w:szCs w:val="28"/>
        </w:rPr>
        <w:t>другого»?!</w:t>
      </w:r>
      <w:proofErr w:type="gramEnd"/>
      <w:r w:rsidRPr="00B23D7F">
        <w:rPr>
          <w:rFonts w:ascii="Times New Roman" w:hAnsi="Times New Roman" w:cs="Times New Roman"/>
          <w:sz w:val="28"/>
          <w:szCs w:val="28"/>
        </w:rPr>
        <w:t xml:space="preserve"> Кажется, таков закон развития природы и всей жизни на Земле. Ведь на пути становления профессионалом приходится преодолевать множество вызовов. И есть нечто важное и значимое – личная и социальная ответственность в том, чтобы передать накопленные </w:t>
      </w:r>
      <w:r w:rsidRPr="00B23D7F">
        <w:rPr>
          <w:rFonts w:ascii="Times New Roman" w:hAnsi="Times New Roman" w:cs="Times New Roman"/>
          <w:bCs/>
          <w:sz w:val="28"/>
          <w:szCs w:val="28"/>
        </w:rPr>
        <w:t>знания, умения и навыки</w:t>
      </w:r>
      <w:r w:rsidRPr="00B23D7F">
        <w:rPr>
          <w:rFonts w:ascii="Times New Roman" w:hAnsi="Times New Roman" w:cs="Times New Roman"/>
          <w:sz w:val="28"/>
          <w:szCs w:val="28"/>
        </w:rPr>
        <w:t> следующему поколению.</w:t>
      </w:r>
    </w:p>
    <w:p w:rsidR="005A1296" w:rsidRPr="00B23D7F" w:rsidRDefault="005A1296" w:rsidP="0085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sz w:val="28"/>
          <w:szCs w:val="28"/>
        </w:rPr>
        <w:t>Обучаясь долгие годы художественной обработке – процессу, в ходе которого необработанное сырье превращается в произведение искусства – я воспитывал в себе не только технические навыки: резьбы, выжигания, тиснения, покраски, токарной </w:t>
      </w:r>
      <w:r w:rsidRPr="00B23D7F">
        <w:rPr>
          <w:rFonts w:ascii="Times New Roman" w:hAnsi="Times New Roman" w:cs="Times New Roman"/>
          <w:bCs/>
          <w:sz w:val="28"/>
          <w:szCs w:val="28"/>
        </w:rPr>
        <w:t>обработки</w:t>
      </w:r>
      <w:r w:rsidRPr="00B23D7F">
        <w:rPr>
          <w:rFonts w:ascii="Times New Roman" w:hAnsi="Times New Roman" w:cs="Times New Roman"/>
          <w:sz w:val="28"/>
          <w:szCs w:val="28"/>
        </w:rPr>
        <w:t>. Я учился наблюдать, вырабатывал в себе </w:t>
      </w:r>
      <w:r w:rsidRPr="00B23D7F">
        <w:rPr>
          <w:rFonts w:ascii="Times New Roman" w:hAnsi="Times New Roman" w:cs="Times New Roman"/>
          <w:bCs/>
          <w:sz w:val="28"/>
          <w:szCs w:val="28"/>
        </w:rPr>
        <w:t>усидчивость</w:t>
      </w:r>
      <w:r w:rsidRPr="00B23D7F">
        <w:rPr>
          <w:rFonts w:ascii="Times New Roman" w:hAnsi="Times New Roman" w:cs="Times New Roman"/>
          <w:sz w:val="28"/>
          <w:szCs w:val="28"/>
        </w:rPr>
        <w:t>, терпение и скрупулёзность, с удовольствием отмечая, как постепенно количество времени, отведенного на выполнение каждого произведения, переходит в качество. </w:t>
      </w:r>
      <w:r w:rsidRPr="00B23D7F">
        <w:rPr>
          <w:rFonts w:ascii="Times New Roman" w:hAnsi="Times New Roman" w:cs="Times New Roman"/>
          <w:bCs/>
          <w:sz w:val="28"/>
          <w:szCs w:val="28"/>
        </w:rPr>
        <w:t>По мере оттачивания мастерства, качество изготавливаемых мною изделий улучшалось, как, собственно, и сам процесс изготовления.</w:t>
      </w:r>
      <w:r w:rsidRPr="00B23D7F">
        <w:rPr>
          <w:rFonts w:ascii="Times New Roman" w:hAnsi="Times New Roman" w:cs="Times New Roman"/>
          <w:sz w:val="28"/>
          <w:szCs w:val="28"/>
        </w:rPr>
        <w:t> Он становился приятнее, комфортнее и результативнее – меня все больше устраивало соотношение затраченных усилий и </w:t>
      </w:r>
      <w:r w:rsidRPr="00B23D7F">
        <w:rPr>
          <w:rFonts w:ascii="Times New Roman" w:hAnsi="Times New Roman" w:cs="Times New Roman"/>
          <w:bCs/>
          <w:sz w:val="28"/>
          <w:szCs w:val="28"/>
        </w:rPr>
        <w:t>достигнутых успехов</w:t>
      </w:r>
      <w:r w:rsidRPr="00B23D7F">
        <w:rPr>
          <w:rFonts w:ascii="Times New Roman" w:hAnsi="Times New Roman" w:cs="Times New Roman"/>
          <w:sz w:val="28"/>
          <w:szCs w:val="28"/>
        </w:rPr>
        <w:t>.</w:t>
      </w:r>
    </w:p>
    <w:p w:rsidR="005A1296" w:rsidRPr="00B23D7F" w:rsidRDefault="005A1296" w:rsidP="0085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sz w:val="28"/>
          <w:szCs w:val="28"/>
        </w:rPr>
        <w:t>Но однажды мой прогресс </w:t>
      </w:r>
      <w:r w:rsidRPr="00B23D7F">
        <w:rPr>
          <w:rFonts w:ascii="Times New Roman" w:hAnsi="Times New Roman" w:cs="Times New Roman"/>
          <w:bCs/>
          <w:sz w:val="28"/>
          <w:szCs w:val="28"/>
        </w:rPr>
        <w:t>подвергся</w:t>
      </w:r>
      <w:r w:rsidRPr="00B23D7F">
        <w:rPr>
          <w:rFonts w:ascii="Times New Roman" w:hAnsi="Times New Roman" w:cs="Times New Roman"/>
          <w:sz w:val="28"/>
          <w:szCs w:val="28"/>
        </w:rPr>
        <w:t> существенному испытанию. Уже в преддверии итоговой защиты, на которой мне нужно было представить собственное произведение, случилось нечто абсолютно непредвиденное. </w:t>
      </w:r>
      <w:r w:rsidRPr="00B23D7F">
        <w:rPr>
          <w:rFonts w:ascii="Times New Roman" w:hAnsi="Times New Roman" w:cs="Times New Roman"/>
          <w:bCs/>
          <w:sz w:val="28"/>
          <w:szCs w:val="28"/>
        </w:rPr>
        <w:t>Почти месяц ежедневной работы ушёл у меня на изготовление очень красивой резной декоративной решетки из гипса с невероятно плавными завитками, требовавшими от меня высочайшего уровня трудолюбия и отточенных навыков.</w:t>
      </w:r>
      <w:r w:rsidRPr="00B23D7F">
        <w:rPr>
          <w:rFonts w:ascii="Times New Roman" w:hAnsi="Times New Roman" w:cs="Times New Roman"/>
          <w:sz w:val="28"/>
          <w:szCs w:val="28"/>
        </w:rPr>
        <w:t> Основной декор решетки был выполнен в стиле арабескового орнамента – разновидности узора, который состоит из причудливого переплетения линий, завитков, растительных побегов и стилизованных цветов. По всем параметрам у меня получалось вполне достойное произведение. Но в день презентации, прямо перед самой итоговой защитой, выполненное мною изделие упало со стола и разбилось. Полетели осколки гипса, мелкие узоры были повреждены, и все мои труды оказались перечёркнуты. Никогда не забуду своих ощущений в тот момент.</w:t>
      </w:r>
    </w:p>
    <w:p w:rsidR="005A1296" w:rsidRPr="00B23D7F" w:rsidRDefault="005A1296" w:rsidP="0085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sz w:val="28"/>
          <w:szCs w:val="28"/>
        </w:rPr>
        <w:t xml:space="preserve">И знаете, что произошло потом? Мой наставник, Марина Дмитриевна, предложила мне провести итоговую защиту перед аттестационной комиссией, используя </w:t>
      </w:r>
      <w:proofErr w:type="spellStart"/>
      <w:r w:rsidRPr="00B23D7F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Pr="00B23D7F">
        <w:rPr>
          <w:rFonts w:ascii="Times New Roman" w:hAnsi="Times New Roman" w:cs="Times New Roman"/>
          <w:sz w:val="28"/>
          <w:szCs w:val="28"/>
        </w:rPr>
        <w:t xml:space="preserve"> – фото и </w:t>
      </w:r>
      <w:proofErr w:type="spellStart"/>
      <w:r w:rsidRPr="00B23D7F">
        <w:rPr>
          <w:rFonts w:ascii="Times New Roman" w:hAnsi="Times New Roman" w:cs="Times New Roman"/>
          <w:sz w:val="28"/>
          <w:szCs w:val="28"/>
        </w:rPr>
        <w:t>видеосопровождение</w:t>
      </w:r>
      <w:proofErr w:type="spellEnd"/>
      <w:r w:rsidRPr="00B23D7F">
        <w:rPr>
          <w:rFonts w:ascii="Times New Roman" w:hAnsi="Times New Roman" w:cs="Times New Roman"/>
          <w:sz w:val="28"/>
          <w:szCs w:val="28"/>
        </w:rPr>
        <w:t>, а также авторские чертежи. Она аргументировала это изменение формы защиты длительным процессом работы, который я, безусловно, проделал самостоятельно и у всех на глазах. Воодушевленный предложением, я, конечно же, им воспользовался, и мой труд был по достоинству оценен.</w:t>
      </w:r>
    </w:p>
    <w:p w:rsidR="005A1296" w:rsidRPr="00B23D7F" w:rsidRDefault="005A1296" w:rsidP="0085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sz w:val="28"/>
          <w:szCs w:val="28"/>
        </w:rPr>
        <w:lastRenderedPageBreak/>
        <w:t>Несколько уроков, которые я вынес для себя еще тогда и которые постоянно практикую в собственной педагогической деятельности:</w:t>
      </w:r>
    </w:p>
    <w:p w:rsidR="005A1296" w:rsidRPr="00B23D7F" w:rsidRDefault="005A1296" w:rsidP="00857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bCs/>
          <w:sz w:val="28"/>
          <w:szCs w:val="28"/>
        </w:rPr>
        <w:t>Процесс не менее важен, чем результат.</w:t>
      </w:r>
      <w:r w:rsidRPr="00B23D7F">
        <w:rPr>
          <w:rFonts w:ascii="Times New Roman" w:hAnsi="Times New Roman" w:cs="Times New Roman"/>
          <w:sz w:val="28"/>
          <w:szCs w:val="28"/>
        </w:rPr>
        <w:t> В творчестве лучшие произведения рождаются, когда ты увлечен делом, а не зажат в тисках ожиданий. Когда ты не зацикливаешься на результате и побеждаешь внутренний страх «а вдруг не получится», появляется больше радости, и сам процесс становится наградой, ведь это дополнительный вклад в развитие собственных навыков. Более того, </w:t>
      </w:r>
      <w:r w:rsidRPr="00B23D7F">
        <w:rPr>
          <w:rFonts w:ascii="Times New Roman" w:hAnsi="Times New Roman" w:cs="Times New Roman"/>
          <w:bCs/>
          <w:sz w:val="28"/>
          <w:szCs w:val="28"/>
        </w:rPr>
        <w:t>качество усилий не всегда определяет результат, так как он зависит ещё и от стечения обстоятельств, в том числе от везения.</w:t>
      </w:r>
    </w:p>
    <w:p w:rsidR="005A1296" w:rsidRPr="00B23D7F" w:rsidRDefault="005A1296" w:rsidP="00857B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bCs/>
          <w:sz w:val="28"/>
          <w:szCs w:val="28"/>
        </w:rPr>
        <w:t>Поддержка наставника оказывает мощное мотивирующее воздействие.</w:t>
      </w:r>
      <w:r w:rsidRPr="00B23D7F">
        <w:rPr>
          <w:rFonts w:ascii="Times New Roman" w:hAnsi="Times New Roman" w:cs="Times New Roman"/>
          <w:sz w:val="28"/>
          <w:szCs w:val="28"/>
        </w:rPr>
        <w:t> Тот шанс, который мне предоставили, разрешив провести итоговую защиту в иной форме, вдохновил меня не только на продолжение профессионального развития, но и заложил основу для будущих достижений.</w:t>
      </w:r>
    </w:p>
    <w:p w:rsidR="005A1296" w:rsidRPr="00B23D7F" w:rsidRDefault="005A1296" w:rsidP="0085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sz w:val="28"/>
          <w:szCs w:val="28"/>
        </w:rPr>
        <w:t>С тех самых пор в своей педагогической деятельности я придерживаюсь ценностей гуманной педагогики: признаю веру в возможности каждого ученика и право на развитие способностей, заложенных от природы; транслирую доброе, отзывчивое отношение, сопереживание, дружбу и взаимопомощь; проявляю интерес к жизни учеников и к их мнению, учу этике общения, создаю ситуации морального выбора, </w:t>
      </w:r>
      <w:r w:rsidRPr="00B23D7F">
        <w:rPr>
          <w:rFonts w:ascii="Times New Roman" w:hAnsi="Times New Roman" w:cs="Times New Roman"/>
          <w:bCs/>
          <w:sz w:val="28"/>
          <w:szCs w:val="28"/>
        </w:rPr>
        <w:t>чтобы они могли применять на практике приобретённые морально-этические знания и нравственные убеждения.</w:t>
      </w:r>
    </w:p>
    <w:p w:rsidR="005A1296" w:rsidRPr="00B23D7F" w:rsidRDefault="005A1296" w:rsidP="0085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sz w:val="28"/>
          <w:szCs w:val="28"/>
        </w:rPr>
        <w:t>Всецело разделяю позицию великого русского художника-авангардиста Василия Кандинского: «Художник должен иметь что сказать, так как его задача – не владение формой, а приспособление этой формы к содержанию». Поэтому содержание всей моей профессиональной деятельности в качестве педагога направлено на воспитание личности ученика, его восприимчивости к интеллектуальным ценностям, любви к приобретению знаний, интереса к истории, вкуса в искусстве и уважения к культуре прошлого. </w:t>
      </w:r>
      <w:r w:rsidRPr="00B23D7F">
        <w:rPr>
          <w:rFonts w:ascii="Times New Roman" w:hAnsi="Times New Roman" w:cs="Times New Roman"/>
          <w:bCs/>
          <w:sz w:val="28"/>
          <w:szCs w:val="28"/>
        </w:rPr>
        <w:t>Воспитание особого чутья, восприимчивости ко всему прекрасному, к природе, а главное – чуткости и отзывчивости.</w:t>
      </w:r>
    </w:p>
    <w:p w:rsidR="005A1296" w:rsidRPr="00B23D7F" w:rsidRDefault="005A1296" w:rsidP="0085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7F">
        <w:rPr>
          <w:rFonts w:ascii="Times New Roman" w:hAnsi="Times New Roman" w:cs="Times New Roman"/>
          <w:sz w:val="28"/>
          <w:szCs w:val="28"/>
        </w:rPr>
        <w:t>В этом мне помог урок моего наставника, который не прошел для меня даром. Урок мотивирующей поддержки и значимости процесса. Обещаю помнить и приумножать!</w:t>
      </w:r>
    </w:p>
    <w:p w:rsidR="0030177A" w:rsidRPr="00B23D7F" w:rsidRDefault="00453499" w:rsidP="00857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177A" w:rsidRPr="00B23D7F" w:rsidSect="000375FC">
      <w:footerReference w:type="default" r:id="rId7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499" w:rsidRDefault="00453499" w:rsidP="00857B49">
      <w:pPr>
        <w:spacing w:after="0" w:line="240" w:lineRule="auto"/>
      </w:pPr>
      <w:r>
        <w:separator/>
      </w:r>
    </w:p>
  </w:endnote>
  <w:endnote w:type="continuationSeparator" w:id="0">
    <w:p w:rsidR="00453499" w:rsidRDefault="00453499" w:rsidP="0085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6644178"/>
      <w:docPartObj>
        <w:docPartGallery w:val="Page Numbers (Bottom of Page)"/>
        <w:docPartUnique/>
      </w:docPartObj>
    </w:sdtPr>
    <w:sdtEndPr/>
    <w:sdtContent>
      <w:p w:rsidR="00857B49" w:rsidRDefault="00857B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5FC">
          <w:rPr>
            <w:noProof/>
          </w:rPr>
          <w:t>2</w:t>
        </w:r>
        <w:r>
          <w:fldChar w:fldCharType="end"/>
        </w:r>
      </w:p>
    </w:sdtContent>
  </w:sdt>
  <w:p w:rsidR="00857B49" w:rsidRDefault="00857B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499" w:rsidRDefault="00453499" w:rsidP="00857B49">
      <w:pPr>
        <w:spacing w:after="0" w:line="240" w:lineRule="auto"/>
      </w:pPr>
      <w:r>
        <w:separator/>
      </w:r>
    </w:p>
  </w:footnote>
  <w:footnote w:type="continuationSeparator" w:id="0">
    <w:p w:rsidR="00453499" w:rsidRDefault="00453499" w:rsidP="0085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23CAA"/>
    <w:multiLevelType w:val="multilevel"/>
    <w:tmpl w:val="2DD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3A"/>
    <w:rsid w:val="000375FC"/>
    <w:rsid w:val="0036673F"/>
    <w:rsid w:val="00391FD2"/>
    <w:rsid w:val="00453499"/>
    <w:rsid w:val="005A1296"/>
    <w:rsid w:val="00857B49"/>
    <w:rsid w:val="0090412B"/>
    <w:rsid w:val="00A64B12"/>
    <w:rsid w:val="00B23D7F"/>
    <w:rsid w:val="00DD3E3A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02D2E-691C-4350-B696-04079F3B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B49"/>
  </w:style>
  <w:style w:type="paragraph" w:styleId="a5">
    <w:name w:val="footer"/>
    <w:basedOn w:val="a"/>
    <w:link w:val="a6"/>
    <w:uiPriority w:val="99"/>
    <w:unhideWhenUsed/>
    <w:rsid w:val="00857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Алексеевич Васильев</dc:creator>
  <cp:keywords/>
  <dc:description/>
  <cp:lastModifiedBy>Наталья Анатольевна Мишуринская</cp:lastModifiedBy>
  <cp:revision>6</cp:revision>
  <dcterms:created xsi:type="dcterms:W3CDTF">2025-11-24T04:44:00Z</dcterms:created>
  <dcterms:modified xsi:type="dcterms:W3CDTF">2025-11-27T11:28:00Z</dcterms:modified>
</cp:coreProperties>
</file>